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A48E" w14:textId="7250193A" w:rsidR="00E2680F" w:rsidRDefault="00DA0515" w:rsidP="00DA0515">
      <w:pPr>
        <w:jc w:val="right"/>
        <w:rPr>
          <w:rFonts w:ascii="TH SarabunPSK" w:hAnsi="TH SarabunPSK" w:cs="TH SarabunPSK"/>
          <w:sz w:val="32"/>
          <w:szCs w:val="40"/>
        </w:rPr>
      </w:pPr>
      <w:r w:rsidRPr="00DA0515">
        <w:rPr>
          <w:rFonts w:ascii="TH SarabunPSK" w:hAnsi="TH SarabunPSK" w:cs="TH SarabunPSK"/>
          <w:sz w:val="32"/>
          <w:szCs w:val="40"/>
        </w:rPr>
        <w:t>O29</w:t>
      </w:r>
    </w:p>
    <w:p w14:paraId="05E4B9C3" w14:textId="73803A55" w:rsidR="00DA0515" w:rsidRDefault="00DA0515" w:rsidP="00DA0515">
      <w:pPr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40"/>
          <w:cs/>
        </w:rPr>
        <w:t>รายงานการรับทรัพย์สินหรือประโยชน์อื่นใดโดยธรรมจรรยาสำหรับหน่วยงาน ตามมาตร 128 แห่งพระราชบัญญัติประกอบรัฐธรรมนูญว่าด้วยการป้องกันและปราบปรามการทุจริต พ.ศ. 2561</w:t>
      </w:r>
    </w:p>
    <w:p w14:paraId="194ACF9C" w14:textId="171DE8B0" w:rsidR="00DA0515" w:rsidRPr="00DA0515" w:rsidRDefault="00DA0515" w:rsidP="00DA0515">
      <w:pPr>
        <w:rPr>
          <w:rFonts w:ascii="TH SarabunPSK" w:hAnsi="TH SarabunPSK" w:cs="TH SarabunPSK" w:hint="cs"/>
          <w:sz w:val="32"/>
          <w:szCs w:val="40"/>
          <w:cs/>
        </w:rPr>
      </w:pPr>
      <w:r w:rsidRPr="00DA0515">
        <w:rPr>
          <w:rFonts w:ascii="TH SarabunPSK" w:hAnsi="TH SarabunPSK" w:cs="TH SarabunPSK" w:hint="cs"/>
          <w:noProof/>
          <w:sz w:val="32"/>
          <w:szCs w:val="40"/>
          <w:cs/>
        </w:rPr>
        <w:drawing>
          <wp:inline distT="0" distB="0" distL="0" distR="0" wp14:anchorId="79D755D4" wp14:editId="3C3D89E5">
            <wp:extent cx="6019800" cy="7488799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842" cy="750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0515" w:rsidRPr="00DA0515" w:rsidSect="00DA051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15"/>
    <w:rsid w:val="00205F65"/>
    <w:rsid w:val="006B52DE"/>
    <w:rsid w:val="00D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6EE3"/>
  <w15:chartTrackingRefBased/>
  <w15:docId w15:val="{906F720E-81FB-4ABF-B70D-4DDA3601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HP Inc.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LED18</dc:creator>
  <cp:keywords/>
  <dc:description/>
  <cp:lastModifiedBy>LED18</cp:lastModifiedBy>
  <cp:revision>1</cp:revision>
  <dcterms:created xsi:type="dcterms:W3CDTF">2024-03-27T06:59:00Z</dcterms:created>
  <dcterms:modified xsi:type="dcterms:W3CDTF">2024-03-27T07:02:00Z</dcterms:modified>
</cp:coreProperties>
</file>